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20" w:rsidRDefault="00495520" w:rsidP="00495520">
      <w:pPr>
        <w:widowControl w:val="0"/>
        <w:autoSpaceDE w:val="0"/>
        <w:autoSpaceDN w:val="0"/>
        <w:adjustRightInd w:val="0"/>
        <w:spacing w:after="0" w:line="320" w:lineRule="atLeast"/>
        <w:jc w:val="center"/>
        <w:rPr>
          <w:rFonts w:ascii="Times New Roman" w:hAnsi="Times New Roman"/>
          <w:b/>
          <w:bCs/>
          <w:color w:val="000000"/>
          <w:sz w:val="28"/>
          <w:szCs w:val="28"/>
          <w:lang/>
        </w:rPr>
      </w:pPr>
      <w:r>
        <w:rPr>
          <w:rFonts w:ascii="Times New Roman" w:hAnsi="Times New Roman"/>
          <w:b/>
          <w:bCs/>
          <w:color w:val="000000"/>
          <w:sz w:val="28"/>
          <w:szCs w:val="28"/>
          <w:lang/>
        </w:rPr>
        <w:t xml:space="preserve">Instructions for </w:t>
      </w:r>
      <w:r w:rsidRPr="002B5CA2">
        <w:rPr>
          <w:rFonts w:ascii="Times New Roman" w:hAnsi="Times New Roman"/>
          <w:b/>
          <w:bCs/>
          <w:color w:val="000000"/>
          <w:sz w:val="28"/>
          <w:szCs w:val="28"/>
          <w:lang/>
        </w:rPr>
        <w:t xml:space="preserve">extended abstracts </w:t>
      </w:r>
      <w:r>
        <w:rPr>
          <w:rFonts w:ascii="Times New Roman" w:hAnsi="Times New Roman"/>
          <w:b/>
          <w:bCs/>
          <w:color w:val="000000"/>
          <w:sz w:val="28"/>
          <w:szCs w:val="28"/>
          <w:lang/>
        </w:rPr>
        <w:t>submission</w:t>
      </w:r>
    </w:p>
    <w:p w:rsidR="00495520" w:rsidRDefault="00495520" w:rsidP="00495520">
      <w:pPr>
        <w:widowControl w:val="0"/>
        <w:autoSpaceDE w:val="0"/>
        <w:autoSpaceDN w:val="0"/>
        <w:adjustRightInd w:val="0"/>
        <w:spacing w:after="0" w:line="320" w:lineRule="atLeast"/>
        <w:jc w:val="center"/>
        <w:rPr>
          <w:rFonts w:ascii="Times New Roman" w:hAnsi="Times New Roman"/>
          <w:b/>
          <w:bCs/>
          <w:color w:val="000000"/>
          <w:sz w:val="28"/>
          <w:szCs w:val="28"/>
          <w:lang/>
        </w:rPr>
      </w:pPr>
      <w:r>
        <w:rPr>
          <w:rFonts w:ascii="Times New Roman" w:hAnsi="Times New Roman"/>
          <w:b/>
          <w:bCs/>
          <w:color w:val="000000"/>
          <w:sz w:val="28"/>
          <w:szCs w:val="28"/>
          <w:lang/>
        </w:rPr>
        <w:t xml:space="preserve"> </w:t>
      </w:r>
    </w:p>
    <w:p w:rsidR="00495520" w:rsidRDefault="00495520" w:rsidP="00495520">
      <w:pPr>
        <w:widowControl w:val="0"/>
        <w:autoSpaceDE w:val="0"/>
        <w:autoSpaceDN w:val="0"/>
        <w:adjustRightInd w:val="0"/>
        <w:spacing w:after="0" w:line="320" w:lineRule="atLeast"/>
        <w:jc w:val="center"/>
        <w:rPr>
          <w:rFonts w:ascii="Times New Roman" w:hAnsi="Times New Roman"/>
          <w:b/>
          <w:bCs/>
          <w:color w:val="000000"/>
          <w:sz w:val="28"/>
          <w:szCs w:val="28"/>
          <w:lang/>
        </w:rPr>
      </w:pPr>
      <w:r>
        <w:rPr>
          <w:rFonts w:ascii="Times New Roman" w:hAnsi="Times New Roman"/>
          <w:b/>
          <w:bCs/>
          <w:color w:val="000000"/>
          <w:sz w:val="28"/>
          <w:szCs w:val="28"/>
          <w:lang/>
        </w:rPr>
        <w:t>Template</w:t>
      </w:r>
    </w:p>
    <w:p w:rsidR="00495520" w:rsidRDefault="00495520" w:rsidP="00495520">
      <w:pPr>
        <w:widowControl w:val="0"/>
        <w:autoSpaceDE w:val="0"/>
        <w:autoSpaceDN w:val="0"/>
        <w:adjustRightInd w:val="0"/>
        <w:spacing w:after="0" w:line="320" w:lineRule="atLeast"/>
        <w:jc w:val="center"/>
        <w:rPr>
          <w:rFonts w:ascii="Times New Roman" w:hAnsi="Times New Roman"/>
          <w:b/>
          <w:bCs/>
          <w:color w:val="000000"/>
          <w:sz w:val="28"/>
          <w:szCs w:val="28"/>
          <w:lang/>
        </w:rPr>
      </w:pPr>
    </w:p>
    <w:p w:rsidR="00495520" w:rsidRDefault="00495520" w:rsidP="00495520">
      <w:pPr>
        <w:widowControl w:val="0"/>
        <w:autoSpaceDE w:val="0"/>
        <w:autoSpaceDN w:val="0"/>
        <w:adjustRightInd w:val="0"/>
        <w:spacing w:after="0" w:line="320" w:lineRule="atLeast"/>
        <w:jc w:val="center"/>
        <w:rPr>
          <w:rFonts w:ascii="Times New Roman" w:hAnsi="Times New Roman"/>
          <w:b/>
          <w:bCs/>
          <w:sz w:val="16"/>
          <w:szCs w:val="16"/>
          <w:lang/>
        </w:rPr>
      </w:pPr>
      <w:r>
        <w:rPr>
          <w:rFonts w:ascii="Times New Roman" w:hAnsi="Times New Roman"/>
          <w:b/>
          <w:bCs/>
          <w:color w:val="000000"/>
          <w:sz w:val="28"/>
          <w:szCs w:val="28"/>
          <w:lang/>
        </w:rPr>
        <w:t>T</w:t>
      </w:r>
      <w:r>
        <w:rPr>
          <w:rFonts w:ascii="Times New Roman" w:hAnsi="Times New Roman"/>
          <w:b/>
          <w:bCs/>
          <w:color w:val="000000"/>
          <w:sz w:val="32"/>
          <w:szCs w:val="32"/>
          <w:lang/>
        </w:rPr>
        <w:t xml:space="preserve">heoretical and experimental results in ultrafast dynamics and ultrafast </w:t>
      </w:r>
      <w:proofErr w:type="spellStart"/>
      <w:r>
        <w:rPr>
          <w:rFonts w:ascii="Times New Roman" w:hAnsi="Times New Roman"/>
          <w:b/>
          <w:bCs/>
          <w:color w:val="000000"/>
          <w:sz w:val="32"/>
          <w:szCs w:val="32"/>
          <w:lang/>
        </w:rPr>
        <w:t>bandgap</w:t>
      </w:r>
      <w:proofErr w:type="spellEnd"/>
      <w:r>
        <w:rPr>
          <w:rFonts w:ascii="Times New Roman" w:hAnsi="Times New Roman"/>
          <w:b/>
          <w:bCs/>
          <w:color w:val="000000"/>
          <w:sz w:val="32"/>
          <w:szCs w:val="32"/>
          <w:lang/>
        </w:rPr>
        <w:t xml:space="preserve"> photonics </w:t>
      </w:r>
    </w:p>
    <w:p w:rsidR="00495520" w:rsidRDefault="00495520" w:rsidP="00495520">
      <w:pPr>
        <w:widowControl w:val="0"/>
        <w:autoSpaceDE w:val="0"/>
        <w:autoSpaceDN w:val="0"/>
        <w:adjustRightInd w:val="0"/>
        <w:spacing w:after="0" w:line="220" w:lineRule="exact"/>
        <w:jc w:val="center"/>
        <w:rPr>
          <w:rFonts w:ascii="Times New Roman" w:hAnsi="Times New Roman"/>
          <w:sz w:val="24"/>
          <w:szCs w:val="24"/>
          <w:lang/>
        </w:rPr>
      </w:pPr>
      <w:r>
        <w:rPr>
          <w:rFonts w:ascii="Times New Roman" w:hAnsi="Times New Roman"/>
          <w:color w:val="000000"/>
          <w:lang/>
        </w:rPr>
        <w:t>A. Penguin</w:t>
      </w:r>
      <w:r>
        <w:rPr>
          <w:rFonts w:ascii="Times New Roman" w:hAnsi="Times New Roman"/>
          <w:color w:val="000000"/>
          <w:vertAlign w:val="superscript"/>
          <w:lang/>
        </w:rPr>
        <w:t>1</w:t>
      </w:r>
      <w:r>
        <w:rPr>
          <w:rFonts w:ascii="Times New Roman" w:hAnsi="Times New Roman"/>
          <w:color w:val="000000"/>
          <w:lang/>
        </w:rPr>
        <w:t>, P. Bear</w:t>
      </w:r>
      <w:r>
        <w:rPr>
          <w:rFonts w:ascii="Times New Roman" w:hAnsi="Times New Roman"/>
          <w:color w:val="000000"/>
          <w:vertAlign w:val="superscript"/>
          <w:lang/>
        </w:rPr>
        <w:t>2</w:t>
      </w:r>
    </w:p>
    <w:p w:rsidR="00495520" w:rsidRDefault="00495520" w:rsidP="00495520">
      <w:pPr>
        <w:widowControl w:val="0"/>
        <w:autoSpaceDE w:val="0"/>
        <w:autoSpaceDN w:val="0"/>
        <w:adjustRightInd w:val="0"/>
        <w:spacing w:after="0" w:line="220" w:lineRule="exact"/>
        <w:jc w:val="center"/>
        <w:rPr>
          <w:rFonts w:ascii="Times New Roman" w:hAnsi="Times New Roman"/>
          <w:i/>
          <w:iCs/>
          <w:sz w:val="24"/>
          <w:szCs w:val="24"/>
          <w:lang/>
        </w:rPr>
      </w:pPr>
      <w:r>
        <w:rPr>
          <w:rFonts w:ascii="Times New Roman" w:hAnsi="Times New Roman"/>
          <w:i/>
          <w:iCs/>
          <w:color w:val="000000"/>
          <w:vertAlign w:val="superscript"/>
          <w:lang/>
        </w:rPr>
        <w:t xml:space="preserve">1 </w:t>
      </w:r>
      <w:r>
        <w:rPr>
          <w:rFonts w:ascii="Times New Roman" w:hAnsi="Times New Roman"/>
          <w:i/>
          <w:iCs/>
          <w:color w:val="202124"/>
          <w:highlight w:val="white"/>
          <w:lang/>
        </w:rPr>
        <w:t xml:space="preserve">South Pole University, 80539 </w:t>
      </w:r>
      <w:r>
        <w:rPr>
          <w:rFonts w:ascii="Times New Roman" w:hAnsi="Times New Roman"/>
          <w:i/>
          <w:iCs/>
          <w:color w:val="202124"/>
          <w:lang/>
        </w:rPr>
        <w:t>Amazon</w:t>
      </w:r>
      <w:r>
        <w:rPr>
          <w:rFonts w:ascii="Times New Roman" w:hAnsi="Times New Roman"/>
          <w:i/>
          <w:iCs/>
          <w:color w:val="000000"/>
          <w:lang/>
        </w:rPr>
        <w:t>, Antarctica</w:t>
      </w:r>
    </w:p>
    <w:p w:rsidR="00495520" w:rsidRDefault="00495520" w:rsidP="00495520">
      <w:pPr>
        <w:widowControl w:val="0"/>
        <w:autoSpaceDE w:val="0"/>
        <w:autoSpaceDN w:val="0"/>
        <w:adjustRightInd w:val="0"/>
        <w:spacing w:after="0" w:line="220" w:lineRule="exact"/>
        <w:jc w:val="center"/>
        <w:rPr>
          <w:rFonts w:ascii="Times New Roman" w:hAnsi="Times New Roman"/>
          <w:i/>
          <w:iCs/>
          <w:color w:val="000000"/>
          <w:sz w:val="16"/>
          <w:szCs w:val="16"/>
          <w:lang/>
        </w:rPr>
      </w:pPr>
      <w:r>
        <w:rPr>
          <w:rFonts w:ascii="Times New Roman" w:hAnsi="Times New Roman"/>
          <w:i/>
          <w:iCs/>
          <w:color w:val="000000"/>
          <w:vertAlign w:val="superscript"/>
          <w:lang/>
        </w:rPr>
        <w:t xml:space="preserve">2 </w:t>
      </w:r>
      <w:r>
        <w:rPr>
          <w:rFonts w:ascii="Times New Roman" w:hAnsi="Times New Roman"/>
          <w:i/>
          <w:iCs/>
          <w:color w:val="000000"/>
          <w:lang/>
        </w:rPr>
        <w:t>The University of North Pole, 78464 Checkers, Arctic</w:t>
      </w:r>
    </w:p>
    <w:p w:rsidR="00495520" w:rsidRDefault="00495520" w:rsidP="00495520">
      <w:pPr>
        <w:widowControl w:val="0"/>
        <w:autoSpaceDE w:val="0"/>
        <w:autoSpaceDN w:val="0"/>
        <w:adjustRightInd w:val="0"/>
        <w:spacing w:after="0" w:line="220" w:lineRule="atLeast"/>
        <w:jc w:val="center"/>
        <w:rPr>
          <w:rFonts w:ascii="Times New Roman" w:hAnsi="Times New Roman"/>
          <w:i/>
          <w:iCs/>
          <w:sz w:val="16"/>
          <w:szCs w:val="16"/>
          <w:lang/>
        </w:rPr>
      </w:pP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r>
        <w:rPr>
          <w:rFonts w:ascii="Times New Roman" w:hAnsi="Times New Roman"/>
          <w:color w:val="000000"/>
          <w:lang/>
        </w:rPr>
        <w:t>T</w:t>
      </w:r>
      <w:r>
        <w:rPr>
          <w:rFonts w:ascii="Times New Roman" w:hAnsi="Times New Roman"/>
          <w:color w:val="000000"/>
          <w:sz w:val="24"/>
          <w:szCs w:val="24"/>
          <w:lang/>
        </w:rPr>
        <w:t xml:space="preserve">he template is designed for speakers of all invited talks at X Ultrafast Dynamics and Ultrafast </w:t>
      </w:r>
      <w:proofErr w:type="spellStart"/>
      <w:r>
        <w:rPr>
          <w:rFonts w:ascii="Times New Roman" w:hAnsi="Times New Roman"/>
          <w:color w:val="000000"/>
          <w:sz w:val="24"/>
          <w:szCs w:val="24"/>
          <w:lang/>
        </w:rPr>
        <w:t>Bandgap</w:t>
      </w:r>
      <w:proofErr w:type="spellEnd"/>
      <w:r>
        <w:rPr>
          <w:rFonts w:ascii="Times New Roman" w:hAnsi="Times New Roman"/>
          <w:color w:val="000000"/>
          <w:sz w:val="24"/>
          <w:szCs w:val="24"/>
          <w:lang/>
        </w:rPr>
        <w:t xml:space="preserve"> Photonics Symposium to help them format their </w:t>
      </w:r>
      <w:bookmarkStart w:id="0" w:name="_Hlk126832192"/>
      <w:r>
        <w:rPr>
          <w:rFonts w:ascii="Times New Roman" w:hAnsi="Times New Roman"/>
          <w:color w:val="000000"/>
          <w:sz w:val="24"/>
          <w:szCs w:val="24"/>
          <w:lang/>
        </w:rPr>
        <w:t xml:space="preserve">extended abstracts </w:t>
      </w:r>
      <w:bookmarkEnd w:id="0"/>
      <w:r>
        <w:rPr>
          <w:rFonts w:ascii="Times New Roman" w:hAnsi="Times New Roman"/>
          <w:color w:val="000000"/>
          <w:sz w:val="24"/>
          <w:szCs w:val="24"/>
          <w:lang/>
        </w:rPr>
        <w:t xml:space="preserve">that will be published in the Abstract Proceedings of the Symposium. </w:t>
      </w: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r>
        <w:rPr>
          <w:rFonts w:ascii="Times New Roman" w:hAnsi="Times New Roman"/>
          <w:color w:val="000000"/>
          <w:sz w:val="24"/>
          <w:szCs w:val="24"/>
          <w:lang/>
        </w:rPr>
        <w:t xml:space="preserve">The Symposium venue will be the </w:t>
      </w:r>
      <w:proofErr w:type="spellStart"/>
      <w:r>
        <w:rPr>
          <w:rFonts w:ascii="Times New Roman" w:hAnsi="Times New Roman"/>
          <w:color w:val="000000"/>
          <w:sz w:val="24"/>
          <w:szCs w:val="24"/>
          <w:lang/>
        </w:rPr>
        <w:t>Aldemar</w:t>
      </w:r>
      <w:proofErr w:type="spellEnd"/>
      <w:r>
        <w:rPr>
          <w:rFonts w:ascii="Times New Roman" w:hAnsi="Times New Roman"/>
          <w:color w:val="000000"/>
          <w:sz w:val="24"/>
          <w:szCs w:val="24"/>
          <w:lang/>
        </w:rPr>
        <w:t xml:space="preserve"> Knossos Royal Hotel- all inclusive 5-star hotel, resort and convention center in </w:t>
      </w:r>
      <w:proofErr w:type="spellStart"/>
      <w:r>
        <w:rPr>
          <w:rFonts w:ascii="Times New Roman" w:hAnsi="Times New Roman"/>
          <w:color w:val="000000"/>
          <w:sz w:val="24"/>
          <w:szCs w:val="24"/>
          <w:lang/>
        </w:rPr>
        <w:t>Hersonissos</w:t>
      </w:r>
      <w:proofErr w:type="spellEnd"/>
      <w:r>
        <w:rPr>
          <w:rFonts w:ascii="Times New Roman" w:hAnsi="Times New Roman"/>
          <w:color w:val="000000"/>
          <w:sz w:val="24"/>
          <w:szCs w:val="24"/>
          <w:lang/>
        </w:rPr>
        <w:t xml:space="preserve">, Crete (June 4-10, 2023).  It is hosted by the University of Crete and the Foundation for Research and Technology-Hellas (FORTH), Greece, while all local logistics are provided by MITOS PCO. </w:t>
      </w: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r>
        <w:rPr>
          <w:rFonts w:ascii="Times New Roman" w:hAnsi="Times New Roman"/>
          <w:color w:val="000000"/>
          <w:sz w:val="24"/>
          <w:szCs w:val="24"/>
          <w:lang/>
        </w:rPr>
        <w:t xml:space="preserve">Replacing the template's title, list of authors, author's affiliation, text, figures, figure's captures, and the reference list with actual text and </w:t>
      </w:r>
      <w:r w:rsidR="009C57E4">
        <w:rPr>
          <w:rFonts w:ascii="Times New Roman" w:hAnsi="Times New Roman"/>
          <w:color w:val="000000"/>
          <w:sz w:val="24"/>
          <w:szCs w:val="24"/>
          <w:lang/>
        </w:rPr>
        <w:t>pictures, the</w:t>
      </w:r>
      <w:r>
        <w:rPr>
          <w:rFonts w:ascii="Times New Roman" w:hAnsi="Times New Roman"/>
          <w:color w:val="000000"/>
          <w:sz w:val="24"/>
          <w:szCs w:val="24"/>
          <w:lang/>
        </w:rPr>
        <w:t xml:space="preserve"> template helps both authors and organizers.</w:t>
      </w: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r>
        <w:rPr>
          <w:rFonts w:ascii="Times New Roman" w:hAnsi="Times New Roman"/>
          <w:color w:val="000000"/>
          <w:sz w:val="24"/>
          <w:szCs w:val="24"/>
          <w:lang/>
        </w:rPr>
        <w:t xml:space="preserve">The Symposium organizers plan to print a color Abstract Proceedings booklet that will include all invited talks in line with the IX the Ultrafast Dynamics and Ultrafast </w:t>
      </w:r>
      <w:proofErr w:type="spellStart"/>
      <w:r>
        <w:rPr>
          <w:rFonts w:ascii="Times New Roman" w:hAnsi="Times New Roman"/>
          <w:color w:val="000000"/>
          <w:sz w:val="24"/>
          <w:szCs w:val="24"/>
          <w:lang/>
        </w:rPr>
        <w:t>Bandgap</w:t>
      </w:r>
      <w:proofErr w:type="spellEnd"/>
      <w:r>
        <w:rPr>
          <w:rFonts w:ascii="Times New Roman" w:hAnsi="Times New Roman"/>
          <w:color w:val="000000"/>
          <w:sz w:val="24"/>
          <w:szCs w:val="24"/>
          <w:lang/>
        </w:rPr>
        <w:t xml:space="preserve"> Photonics Symposium that took place in June 2022 (Fig. 1)Abstract Proceedings were printed and delivered to all speakers and guests of the Symposium- Fig. 1. </w:t>
      </w: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p>
    <w:p w:rsidR="00495520" w:rsidRDefault="00495520" w:rsidP="00495520">
      <w:pPr>
        <w:widowControl w:val="0"/>
        <w:autoSpaceDE w:val="0"/>
        <w:autoSpaceDN w:val="0"/>
        <w:adjustRightInd w:val="0"/>
        <w:spacing w:after="0" w:line="240" w:lineRule="auto"/>
        <w:jc w:val="center"/>
        <w:rPr>
          <w:rFonts w:ascii="Times New Roman" w:hAnsi="Times New Roman"/>
          <w:color w:val="000000"/>
          <w:sz w:val="24"/>
          <w:szCs w:val="24"/>
          <w:lang/>
        </w:rPr>
      </w:pPr>
      <w:r>
        <w:rPr>
          <w:rFonts w:ascii="Times New Roman" w:hAnsi="Times New Roman"/>
          <w:noProof/>
          <w:color w:val="000000"/>
          <w:sz w:val="24"/>
          <w:szCs w:val="24"/>
          <w:lang w:val="el-GR" w:eastAsia="el-GR"/>
        </w:rPr>
        <w:drawing>
          <wp:inline distT="0" distB="0" distL="0" distR="0">
            <wp:extent cx="2628900" cy="3609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28900" cy="3609975"/>
                    </a:xfrm>
                    <a:prstGeom prst="rect">
                      <a:avLst/>
                    </a:prstGeom>
                    <a:noFill/>
                    <a:ln w="9525">
                      <a:noFill/>
                      <a:miter lim="800000"/>
                      <a:headEnd/>
                      <a:tailEnd/>
                    </a:ln>
                  </pic:spPr>
                </pic:pic>
              </a:graphicData>
            </a:graphic>
          </wp:inline>
        </w:drawing>
      </w:r>
      <w:r>
        <w:rPr>
          <w:rFonts w:ascii="Times New Roman" w:hAnsi="Times New Roman"/>
          <w:color w:val="000000"/>
          <w:sz w:val="24"/>
          <w:szCs w:val="24"/>
          <w:lang/>
        </w:rPr>
        <w:t xml:space="preserve">         </w:t>
      </w:r>
      <w:r>
        <w:rPr>
          <w:rFonts w:ascii="Times New Roman" w:hAnsi="Times New Roman"/>
          <w:noProof/>
          <w:color w:val="000000"/>
          <w:sz w:val="24"/>
          <w:szCs w:val="24"/>
          <w:lang w:val="el-GR" w:eastAsia="el-GR"/>
        </w:rPr>
        <w:drawing>
          <wp:inline distT="0" distB="0" distL="0" distR="0">
            <wp:extent cx="2924175" cy="3619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924175" cy="3619500"/>
                    </a:xfrm>
                    <a:prstGeom prst="rect">
                      <a:avLst/>
                    </a:prstGeom>
                    <a:noFill/>
                    <a:ln w="9525">
                      <a:noFill/>
                      <a:miter lim="800000"/>
                      <a:headEnd/>
                      <a:tailEnd/>
                    </a:ln>
                  </pic:spPr>
                </pic:pic>
              </a:graphicData>
            </a:graphic>
          </wp:inline>
        </w:drawing>
      </w:r>
    </w:p>
    <w:p w:rsidR="00495520" w:rsidRDefault="00495520" w:rsidP="00495520">
      <w:pPr>
        <w:pStyle w:val="NoSpacing"/>
        <w:spacing w:line="200" w:lineRule="exact"/>
        <w:rPr>
          <w:rFonts w:ascii="Times New Roman" w:hAnsi="Times New Roman"/>
          <w:b/>
          <w:bCs/>
          <w:sz w:val="16"/>
          <w:szCs w:val="16"/>
          <w:lang/>
        </w:rPr>
      </w:pPr>
    </w:p>
    <w:p w:rsidR="00495520" w:rsidRDefault="00495520" w:rsidP="00495520">
      <w:pPr>
        <w:pStyle w:val="NoSpacing"/>
        <w:spacing w:line="200" w:lineRule="exact"/>
        <w:jc w:val="both"/>
        <w:rPr>
          <w:rFonts w:ascii="Times New Roman" w:hAnsi="Times New Roman"/>
          <w:i/>
          <w:sz w:val="16"/>
          <w:szCs w:val="16"/>
          <w:lang/>
        </w:rPr>
      </w:pPr>
      <w:r>
        <w:rPr>
          <w:b/>
          <w:bCs/>
          <w:lang/>
        </w:rPr>
        <w:tab/>
      </w:r>
      <w:proofErr w:type="gramStart"/>
      <w:r w:rsidRPr="0069704D">
        <w:rPr>
          <w:b/>
          <w:bCs/>
          <w:i/>
          <w:lang/>
        </w:rPr>
        <w:t>F</w:t>
      </w:r>
      <w:r w:rsidRPr="0069704D">
        <w:rPr>
          <w:rFonts w:ascii="Times New Roman" w:hAnsi="Times New Roman"/>
          <w:b/>
          <w:bCs/>
          <w:i/>
          <w:sz w:val="20"/>
          <w:szCs w:val="20"/>
          <w:lang/>
        </w:rPr>
        <w:t>ig. 1.</w:t>
      </w:r>
      <w:proofErr w:type="gramEnd"/>
      <w:r w:rsidRPr="0069704D">
        <w:rPr>
          <w:rFonts w:ascii="Times New Roman" w:hAnsi="Times New Roman"/>
          <w:i/>
          <w:sz w:val="20"/>
          <w:szCs w:val="20"/>
          <w:lang/>
        </w:rPr>
        <w:t xml:space="preserve"> </w:t>
      </w:r>
      <w:r w:rsidRPr="0069704D">
        <w:rPr>
          <w:rFonts w:ascii="Times New Roman" w:hAnsi="Times New Roman"/>
          <w:b/>
          <w:i/>
          <w:sz w:val="20"/>
          <w:szCs w:val="20"/>
          <w:lang/>
        </w:rPr>
        <w:t>Left</w:t>
      </w:r>
      <w:r>
        <w:rPr>
          <w:rFonts w:ascii="Times New Roman" w:hAnsi="Times New Roman"/>
          <w:b/>
          <w:i/>
          <w:sz w:val="20"/>
          <w:szCs w:val="20"/>
          <w:lang/>
        </w:rPr>
        <w:t xml:space="preserve"> (or a)</w:t>
      </w:r>
      <w:r w:rsidRPr="0069704D">
        <w:rPr>
          <w:rFonts w:ascii="Times New Roman" w:hAnsi="Times New Roman"/>
          <w:i/>
          <w:sz w:val="20"/>
          <w:szCs w:val="20"/>
          <w:lang/>
        </w:rPr>
        <w:t xml:space="preserve">: </w:t>
      </w:r>
      <w:r>
        <w:rPr>
          <w:rFonts w:ascii="Times New Roman" w:hAnsi="Times New Roman"/>
          <w:i/>
          <w:sz w:val="20"/>
          <w:szCs w:val="20"/>
          <w:lang/>
        </w:rPr>
        <w:t xml:space="preserve">front cover page of VII Ultrafast Dynamics and Ultrafast </w:t>
      </w:r>
      <w:proofErr w:type="spellStart"/>
      <w:r>
        <w:rPr>
          <w:rFonts w:ascii="Times New Roman" w:hAnsi="Times New Roman"/>
          <w:i/>
          <w:sz w:val="20"/>
          <w:szCs w:val="20"/>
          <w:lang/>
        </w:rPr>
        <w:t>Bandgap</w:t>
      </w:r>
      <w:proofErr w:type="spellEnd"/>
      <w:r>
        <w:rPr>
          <w:rFonts w:ascii="Times New Roman" w:hAnsi="Times New Roman"/>
          <w:i/>
          <w:sz w:val="20"/>
          <w:szCs w:val="20"/>
          <w:lang/>
        </w:rPr>
        <w:t xml:space="preserve"> Photonics Symposium </w:t>
      </w:r>
      <w:r>
        <w:rPr>
          <w:rFonts w:ascii="Times New Roman" w:hAnsi="Times New Roman"/>
          <w:i/>
          <w:sz w:val="20"/>
          <w:szCs w:val="20"/>
          <w:lang/>
        </w:rPr>
        <w:tab/>
        <w:t>abstract proceeding:</w:t>
      </w:r>
      <w:r w:rsidRPr="00CE4040">
        <w:rPr>
          <w:rFonts w:ascii="Times New Roman" w:hAnsi="Times New Roman"/>
          <w:b/>
          <w:i/>
          <w:sz w:val="20"/>
          <w:szCs w:val="20"/>
          <w:lang/>
        </w:rPr>
        <w:t xml:space="preserve"> blue</w:t>
      </w:r>
      <w:r>
        <w:rPr>
          <w:rFonts w:ascii="Times New Roman" w:hAnsi="Times New Roman"/>
          <w:i/>
          <w:sz w:val="20"/>
          <w:szCs w:val="20"/>
          <w:lang/>
        </w:rPr>
        <w:t>- background color;</w:t>
      </w:r>
      <w:r w:rsidRPr="00CE4040">
        <w:rPr>
          <w:rFonts w:ascii="Times New Roman" w:hAnsi="Times New Roman"/>
          <w:b/>
          <w:i/>
          <w:sz w:val="20"/>
          <w:szCs w:val="20"/>
          <w:lang/>
        </w:rPr>
        <w:t xml:space="preserve"> white</w:t>
      </w:r>
      <w:r>
        <w:rPr>
          <w:rFonts w:ascii="Times New Roman" w:hAnsi="Times New Roman"/>
          <w:i/>
          <w:sz w:val="20"/>
          <w:szCs w:val="20"/>
          <w:lang/>
        </w:rPr>
        <w:t>-title and year</w:t>
      </w:r>
      <w:r w:rsidRPr="0069704D">
        <w:rPr>
          <w:rFonts w:ascii="Times New Roman" w:hAnsi="Times New Roman"/>
          <w:i/>
          <w:sz w:val="20"/>
          <w:szCs w:val="20"/>
          <w:lang/>
        </w:rPr>
        <w:t xml:space="preserve">. </w:t>
      </w:r>
      <w:r>
        <w:rPr>
          <w:rFonts w:ascii="Times New Roman" w:hAnsi="Times New Roman"/>
          <w:b/>
          <w:bCs/>
          <w:i/>
          <w:sz w:val="20"/>
          <w:szCs w:val="20"/>
          <w:lang/>
        </w:rPr>
        <w:t>Right (or b)</w:t>
      </w:r>
      <w:r w:rsidRPr="0069704D">
        <w:rPr>
          <w:rFonts w:ascii="Times New Roman" w:hAnsi="Times New Roman"/>
          <w:i/>
          <w:sz w:val="20"/>
          <w:szCs w:val="20"/>
          <w:lang/>
        </w:rPr>
        <w:t xml:space="preserve">: </w:t>
      </w:r>
      <w:r>
        <w:rPr>
          <w:rFonts w:ascii="Times New Roman" w:hAnsi="Times New Roman"/>
          <w:i/>
          <w:sz w:val="20"/>
          <w:szCs w:val="20"/>
          <w:lang/>
        </w:rPr>
        <w:t xml:space="preserve">back cover of </w:t>
      </w:r>
      <w:r w:rsidRPr="0069704D">
        <w:rPr>
          <w:rFonts w:ascii="Times New Roman" w:hAnsi="Times New Roman"/>
          <w:i/>
          <w:sz w:val="20"/>
          <w:szCs w:val="20"/>
          <w:lang/>
        </w:rPr>
        <w:t xml:space="preserve">photo </w:t>
      </w:r>
      <w:r>
        <w:rPr>
          <w:rFonts w:ascii="Times New Roman" w:hAnsi="Times New Roman"/>
          <w:i/>
          <w:sz w:val="20"/>
          <w:szCs w:val="20"/>
          <w:lang/>
        </w:rPr>
        <w:t xml:space="preserve">IX </w:t>
      </w:r>
      <w:r>
        <w:rPr>
          <w:rFonts w:ascii="Times New Roman" w:hAnsi="Times New Roman"/>
          <w:i/>
          <w:sz w:val="20"/>
          <w:szCs w:val="20"/>
          <w:lang/>
        </w:rPr>
        <w:tab/>
        <w:t xml:space="preserve">Ultrafast Dynamics and Ultrafast </w:t>
      </w:r>
      <w:proofErr w:type="spellStart"/>
      <w:r>
        <w:rPr>
          <w:rFonts w:ascii="Times New Roman" w:hAnsi="Times New Roman"/>
          <w:i/>
          <w:sz w:val="20"/>
          <w:szCs w:val="20"/>
          <w:lang/>
        </w:rPr>
        <w:t>Bandgap</w:t>
      </w:r>
      <w:proofErr w:type="spellEnd"/>
      <w:r>
        <w:rPr>
          <w:rFonts w:ascii="Times New Roman" w:hAnsi="Times New Roman"/>
          <w:i/>
          <w:sz w:val="20"/>
          <w:szCs w:val="20"/>
          <w:lang/>
        </w:rPr>
        <w:t xml:space="preserve"> Photonics Symposium abstract proceedings</w:t>
      </w:r>
      <w:r w:rsidRPr="0069704D">
        <w:rPr>
          <w:rFonts w:ascii="Times New Roman" w:hAnsi="Times New Roman"/>
          <w:i/>
          <w:sz w:val="20"/>
          <w:szCs w:val="20"/>
          <w:lang/>
        </w:rPr>
        <w:t>.</w:t>
      </w:r>
    </w:p>
    <w:p w:rsidR="00495520" w:rsidRPr="004B0FE1" w:rsidRDefault="00495520" w:rsidP="00495520">
      <w:pPr>
        <w:pStyle w:val="NoSpacing"/>
        <w:spacing w:line="200" w:lineRule="exact"/>
        <w:rPr>
          <w:sz w:val="24"/>
          <w:szCs w:val="24"/>
          <w:lang/>
        </w:rPr>
      </w:pPr>
    </w:p>
    <w:p w:rsidR="00495520" w:rsidRDefault="00495520" w:rsidP="00495520">
      <w:pPr>
        <w:widowControl w:val="0"/>
        <w:autoSpaceDE w:val="0"/>
        <w:autoSpaceDN w:val="0"/>
        <w:adjustRightInd w:val="0"/>
        <w:spacing w:after="0" w:line="240" w:lineRule="exact"/>
        <w:jc w:val="both"/>
        <w:rPr>
          <w:rFonts w:ascii="Times New Roman" w:hAnsi="Times New Roman"/>
          <w:color w:val="000000"/>
          <w:sz w:val="24"/>
          <w:szCs w:val="24"/>
          <w:lang/>
        </w:rPr>
      </w:pPr>
      <w:r>
        <w:rPr>
          <w:rFonts w:ascii="Times New Roman" w:hAnsi="Times New Roman"/>
          <w:color w:val="000000"/>
          <w:sz w:val="24"/>
          <w:szCs w:val="24"/>
          <w:lang/>
        </w:rPr>
        <w:t xml:space="preserve">The extended abstract length should be from 1 full page of A4 format to 3 full pages of A4 format, including figures, figure's captures and reference list. Symposium Committee recommends that an extended abstract will adjourn with few lines sentences where the idea, the concept or future development is listed resuming the text. Reference includes names of all authors, full name of a journal or publications - Proceedings of IEEE, etc., first page as is in the database and year of publications in breaks.  If the abstract content scientific is not published yet, then please list where it will be published, where it will be sent, and the year. In case this info is not available - just put (to be </w:t>
      </w:r>
      <w:r>
        <w:rPr>
          <w:rFonts w:ascii="Times New Roman" w:hAnsi="Times New Roman"/>
          <w:color w:val="000000"/>
          <w:sz w:val="24"/>
          <w:szCs w:val="24"/>
          <w:lang/>
        </w:rPr>
        <w:lastRenderedPageBreak/>
        <w:t>submitted) and a year.</w:t>
      </w:r>
    </w:p>
    <w:p w:rsidR="00495520" w:rsidRDefault="00495520" w:rsidP="00495520">
      <w:pPr>
        <w:widowControl w:val="0"/>
        <w:autoSpaceDE w:val="0"/>
        <w:autoSpaceDN w:val="0"/>
        <w:adjustRightInd w:val="0"/>
        <w:spacing w:after="0" w:line="240" w:lineRule="auto"/>
        <w:rPr>
          <w:rFonts w:ascii="Times New Roman" w:hAnsi="Times New Roman"/>
          <w:sz w:val="24"/>
          <w:szCs w:val="24"/>
          <w:lang/>
        </w:rPr>
      </w:pPr>
      <w:r>
        <w:rPr>
          <w:rFonts w:ascii="Times New Roman" w:hAnsi="Times New Roman"/>
          <w:sz w:val="24"/>
          <w:szCs w:val="24"/>
          <w:lang/>
        </w:rPr>
        <w:t xml:space="preserve">Acknowledgments should be listed after References* in the same font as the references in the list. </w:t>
      </w:r>
    </w:p>
    <w:p w:rsidR="00495520" w:rsidRDefault="00495520" w:rsidP="00495520">
      <w:pPr>
        <w:widowControl w:val="0"/>
        <w:autoSpaceDE w:val="0"/>
        <w:autoSpaceDN w:val="0"/>
        <w:adjustRightInd w:val="0"/>
        <w:spacing w:after="0" w:line="240" w:lineRule="auto"/>
        <w:rPr>
          <w:rFonts w:ascii="Times New Roman" w:hAnsi="Times New Roman"/>
          <w:sz w:val="24"/>
          <w:szCs w:val="24"/>
          <w:lang/>
        </w:rPr>
      </w:pPr>
    </w:p>
    <w:p w:rsidR="00495520" w:rsidRDefault="00495520" w:rsidP="00495520">
      <w:pPr>
        <w:widowControl w:val="0"/>
        <w:autoSpaceDE w:val="0"/>
        <w:autoSpaceDN w:val="0"/>
        <w:adjustRightInd w:val="0"/>
        <w:spacing w:after="0" w:line="160" w:lineRule="atLeast"/>
        <w:jc w:val="both"/>
        <w:rPr>
          <w:rFonts w:ascii="Times New Roman" w:hAnsi="Times New Roman"/>
          <w:b/>
          <w:bCs/>
          <w:i/>
          <w:iCs/>
          <w:sz w:val="16"/>
          <w:szCs w:val="16"/>
          <w:lang/>
        </w:rPr>
      </w:pPr>
      <w:r>
        <w:rPr>
          <w:rFonts w:ascii="Times New Roman" w:hAnsi="Times New Roman"/>
          <w:b/>
          <w:bCs/>
          <w:i/>
          <w:iCs/>
          <w:sz w:val="16"/>
          <w:szCs w:val="16"/>
          <w:lang/>
        </w:rPr>
        <w:t>References</w:t>
      </w:r>
    </w:p>
    <w:p w:rsidR="00495520" w:rsidRDefault="00495520" w:rsidP="00495520">
      <w:pPr>
        <w:widowControl w:val="0"/>
        <w:autoSpaceDE w:val="0"/>
        <w:autoSpaceDN w:val="0"/>
        <w:adjustRightInd w:val="0"/>
        <w:spacing w:after="0" w:line="160" w:lineRule="atLeast"/>
        <w:jc w:val="both"/>
        <w:rPr>
          <w:rFonts w:ascii="Times New Roman" w:hAnsi="Times New Roman"/>
          <w:sz w:val="16"/>
          <w:szCs w:val="16"/>
          <w:lang/>
        </w:rPr>
      </w:pPr>
      <w:r>
        <w:rPr>
          <w:rFonts w:ascii="Times New Roman" w:hAnsi="Times New Roman"/>
          <w:sz w:val="16"/>
          <w:szCs w:val="16"/>
          <w:lang/>
        </w:rPr>
        <w:t xml:space="preserve">[1] A. Penguin, A. Raccoon, P. Bear, </w:t>
      </w:r>
      <w:r w:rsidRPr="001520C9">
        <w:rPr>
          <w:rFonts w:ascii="Times New Roman" w:hAnsi="Times New Roman"/>
          <w:i/>
          <w:sz w:val="16"/>
          <w:szCs w:val="16"/>
          <w:lang/>
        </w:rPr>
        <w:t>Physical R</w:t>
      </w:r>
      <w:r w:rsidRPr="00372FFE">
        <w:rPr>
          <w:rFonts w:ascii="Times New Roman" w:hAnsi="Times New Roman"/>
          <w:i/>
          <w:sz w:val="16"/>
          <w:szCs w:val="16"/>
          <w:lang/>
        </w:rPr>
        <w:t>eview</w:t>
      </w:r>
      <w:r>
        <w:rPr>
          <w:rFonts w:ascii="Times New Roman" w:hAnsi="Times New Roman"/>
          <w:i/>
          <w:sz w:val="16"/>
          <w:szCs w:val="16"/>
          <w:lang/>
        </w:rPr>
        <w:t xml:space="preserve"> B</w:t>
      </w:r>
      <w:r>
        <w:rPr>
          <w:rFonts w:ascii="Times New Roman" w:hAnsi="Times New Roman"/>
          <w:sz w:val="16"/>
          <w:szCs w:val="16"/>
          <w:lang/>
        </w:rPr>
        <w:t xml:space="preserve"> </w:t>
      </w:r>
      <w:r>
        <w:rPr>
          <w:rFonts w:ascii="Times New Roman" w:hAnsi="Times New Roman"/>
          <w:b/>
          <w:sz w:val="16"/>
          <w:szCs w:val="16"/>
          <w:lang/>
        </w:rPr>
        <w:t xml:space="preserve">152, </w:t>
      </w:r>
      <w:r w:rsidRPr="00372FFE">
        <w:rPr>
          <w:rFonts w:ascii="Times New Roman" w:hAnsi="Times New Roman"/>
          <w:sz w:val="16"/>
          <w:szCs w:val="16"/>
          <w:lang/>
        </w:rPr>
        <w:t>184351</w:t>
      </w:r>
      <w:r>
        <w:rPr>
          <w:rFonts w:ascii="Times New Roman" w:hAnsi="Times New Roman"/>
          <w:sz w:val="16"/>
          <w:szCs w:val="16"/>
          <w:lang/>
        </w:rPr>
        <w:t>, (2070).</w:t>
      </w:r>
      <w:r>
        <w:rPr>
          <w:rFonts w:ascii="Times New Roman" w:hAnsi="Times New Roman"/>
          <w:b/>
          <w:sz w:val="16"/>
          <w:szCs w:val="16"/>
          <w:lang/>
        </w:rPr>
        <w:t xml:space="preserve">  </w:t>
      </w:r>
      <w:r>
        <w:rPr>
          <w:rFonts w:ascii="Times New Roman" w:hAnsi="Times New Roman"/>
          <w:sz w:val="16"/>
          <w:szCs w:val="16"/>
          <w:lang/>
        </w:rPr>
        <w:t xml:space="preserve"> </w:t>
      </w:r>
    </w:p>
    <w:p w:rsidR="00495520" w:rsidRDefault="00495520" w:rsidP="00495520">
      <w:pPr>
        <w:widowControl w:val="0"/>
        <w:autoSpaceDE w:val="0"/>
        <w:autoSpaceDN w:val="0"/>
        <w:adjustRightInd w:val="0"/>
        <w:spacing w:after="0" w:line="160" w:lineRule="atLeast"/>
        <w:jc w:val="both"/>
        <w:rPr>
          <w:rFonts w:ascii="Times New Roman" w:hAnsi="Times New Roman"/>
          <w:sz w:val="16"/>
          <w:szCs w:val="16"/>
          <w:lang/>
        </w:rPr>
      </w:pPr>
      <w:r>
        <w:rPr>
          <w:rFonts w:ascii="Times New Roman" w:hAnsi="Times New Roman"/>
          <w:sz w:val="16"/>
          <w:szCs w:val="16"/>
          <w:lang/>
        </w:rPr>
        <w:t>[2]</w:t>
      </w:r>
    </w:p>
    <w:p w:rsidR="00495520" w:rsidRDefault="00495520" w:rsidP="00495520">
      <w:pPr>
        <w:widowControl w:val="0"/>
        <w:autoSpaceDE w:val="0"/>
        <w:autoSpaceDN w:val="0"/>
        <w:adjustRightInd w:val="0"/>
        <w:spacing w:after="0" w:line="160" w:lineRule="atLeast"/>
        <w:jc w:val="both"/>
        <w:rPr>
          <w:rFonts w:ascii="Times New Roman" w:hAnsi="Times New Roman"/>
          <w:sz w:val="16"/>
          <w:szCs w:val="16"/>
          <w:lang/>
        </w:rPr>
      </w:pPr>
      <w:r>
        <w:rPr>
          <w:rFonts w:ascii="Times New Roman" w:hAnsi="Times New Roman"/>
          <w:sz w:val="16"/>
          <w:szCs w:val="16"/>
          <w:lang/>
        </w:rPr>
        <w:t>[3]</w:t>
      </w:r>
    </w:p>
    <w:p w:rsidR="00495520" w:rsidRDefault="00495520" w:rsidP="00495520">
      <w:pPr>
        <w:widowControl w:val="0"/>
        <w:autoSpaceDE w:val="0"/>
        <w:autoSpaceDN w:val="0"/>
        <w:adjustRightInd w:val="0"/>
        <w:spacing w:after="0" w:line="160" w:lineRule="atLeast"/>
        <w:jc w:val="both"/>
        <w:rPr>
          <w:rFonts w:ascii="Times New Roman" w:hAnsi="Times New Roman"/>
          <w:sz w:val="16"/>
          <w:szCs w:val="16"/>
          <w:lang/>
        </w:rPr>
      </w:pPr>
      <w:r>
        <w:rPr>
          <w:rFonts w:ascii="Times New Roman" w:hAnsi="Times New Roman"/>
          <w:sz w:val="16"/>
          <w:szCs w:val="16"/>
          <w:lang/>
        </w:rPr>
        <w:t>* Acknowledgement(s</w:t>
      </w:r>
      <w:proofErr w:type="gramStart"/>
      <w:r>
        <w:rPr>
          <w:rFonts w:ascii="Times New Roman" w:hAnsi="Times New Roman"/>
          <w:sz w:val="16"/>
          <w:szCs w:val="16"/>
          <w:lang/>
        </w:rPr>
        <w:t>) :</w:t>
      </w:r>
      <w:proofErr w:type="gramEnd"/>
      <w:r>
        <w:rPr>
          <w:rFonts w:ascii="Times New Roman" w:hAnsi="Times New Roman"/>
          <w:sz w:val="16"/>
          <w:szCs w:val="16"/>
          <w:lang/>
        </w:rPr>
        <w:t xml:space="preserve"> authors  (…) acknowledge support from NSF, (grant…). </w:t>
      </w:r>
    </w:p>
    <w:p w:rsidR="004D67D4" w:rsidRPr="00495520" w:rsidRDefault="004D67D4">
      <w:pPr>
        <w:rPr>
          <w:lang/>
        </w:rPr>
      </w:pPr>
    </w:p>
    <w:sectPr w:rsidR="004D67D4" w:rsidRPr="00495520" w:rsidSect="00413C87">
      <w:pgSz w:w="11907" w:h="16839" w:code="9"/>
      <w:pgMar w:top="1440" w:right="720" w:bottom="72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520"/>
    <w:rsid w:val="00495520"/>
    <w:rsid w:val="004D67D4"/>
    <w:rsid w:val="009C57E4"/>
    <w:rsid w:val="00B73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20"/>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520"/>
    <w:pPr>
      <w:spacing w:after="0" w:line="240" w:lineRule="auto"/>
    </w:pPr>
    <w:rPr>
      <w:rFonts w:eastAsiaTheme="minorEastAsia" w:cs="Times New Roman"/>
      <w:lang w:val="en-US"/>
    </w:rPr>
  </w:style>
  <w:style w:type="paragraph" w:styleId="BalloonText">
    <w:name w:val="Balloon Text"/>
    <w:basedOn w:val="Normal"/>
    <w:link w:val="BalloonTextChar"/>
    <w:uiPriority w:val="99"/>
    <w:semiHidden/>
    <w:unhideWhenUsed/>
    <w:rsid w:val="0049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20"/>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2278</Characters>
  <Application>Microsoft Office Word</Application>
  <DocSecurity>0</DocSecurity>
  <Lines>18</Lines>
  <Paragraphs>5</Paragraphs>
  <ScaleCrop>false</ScaleCrop>
  <Company>Grizli777</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3</cp:revision>
  <dcterms:created xsi:type="dcterms:W3CDTF">2023-02-10T09:46:00Z</dcterms:created>
  <dcterms:modified xsi:type="dcterms:W3CDTF">2023-02-10T09:49:00Z</dcterms:modified>
</cp:coreProperties>
</file>